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EA" w:rsidRDefault="00750538" w:rsidP="00F531EA">
      <w:pPr>
        <w:pStyle w:val="NormalnyWeb"/>
        <w:spacing w:after="0" w:afterAutospacing="0"/>
        <w:jc w:val="center"/>
        <w:rPr>
          <w:rFonts w:ascii="Verdana" w:hAnsi="Verdana"/>
          <w:b/>
          <w:bCs/>
        </w:rPr>
      </w:pPr>
      <w:r w:rsidRPr="00750538">
        <w:rPr>
          <w:rFonts w:ascii="Verdana" w:hAnsi="Verdana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-606425</wp:posOffset>
            </wp:positionH>
            <wp:positionV relativeFrom="paragraph">
              <wp:posOffset>492125</wp:posOffset>
            </wp:positionV>
            <wp:extent cx="6899910" cy="822960"/>
            <wp:effectExtent l="19050" t="0" r="0" b="0"/>
            <wp:wrapThrough wrapText="bothSides">
              <wp:wrapPolygon edited="0">
                <wp:start x="-60" y="0"/>
                <wp:lineTo x="-60" y="21000"/>
                <wp:lineTo x="21588" y="21000"/>
                <wp:lineTo x="21588" y="0"/>
                <wp:lineTo x="-60" y="0"/>
              </wp:wrapPolygon>
            </wp:wrapThrough>
            <wp:docPr id="2" name="Obraz 1" descr="pasek_loga_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sek_loga_pism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91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3B48" w:rsidRDefault="004E3B48" w:rsidP="00F531EA">
      <w:pPr>
        <w:pStyle w:val="NormalnyWeb"/>
        <w:spacing w:after="0" w:afterAutospacing="0"/>
        <w:jc w:val="center"/>
      </w:pPr>
      <w:r>
        <w:rPr>
          <w:rFonts w:ascii="Verdana" w:hAnsi="Verdana"/>
          <w:b/>
          <w:bCs/>
        </w:rPr>
        <w:t xml:space="preserve">Powiatowy Urząd Pracy w Pińczowie </w:t>
      </w:r>
      <w:r w:rsidR="004F3213">
        <w:rPr>
          <w:rFonts w:ascii="Verdana" w:hAnsi="Verdana"/>
          <w:b/>
          <w:bCs/>
        </w:rPr>
        <w:t>z</w:t>
      </w:r>
      <w:r>
        <w:rPr>
          <w:rFonts w:ascii="Verdana" w:hAnsi="Verdana"/>
          <w:b/>
          <w:bCs/>
        </w:rPr>
        <w:t>realiz</w:t>
      </w:r>
      <w:r w:rsidR="004F3213">
        <w:rPr>
          <w:rFonts w:ascii="Verdana" w:hAnsi="Verdana"/>
          <w:b/>
          <w:bCs/>
        </w:rPr>
        <w:t>ował</w:t>
      </w:r>
      <w:r>
        <w:rPr>
          <w:rFonts w:ascii="Verdana" w:hAnsi="Verdana"/>
          <w:b/>
          <w:bCs/>
        </w:rPr>
        <w:t xml:space="preserve"> projekt w ramach </w:t>
      </w:r>
    </w:p>
    <w:p w:rsidR="004E3B48" w:rsidRDefault="004E3B48" w:rsidP="00F531EA">
      <w:pPr>
        <w:pStyle w:val="NormalnyWeb"/>
        <w:spacing w:after="0" w:afterAutospacing="0"/>
        <w:jc w:val="center"/>
      </w:pPr>
      <w:r>
        <w:rPr>
          <w:rFonts w:ascii="Verdana" w:hAnsi="Verdana"/>
          <w:b/>
          <w:bCs/>
        </w:rPr>
        <w:t xml:space="preserve">Regionalnego Programu Operacyjnego </w:t>
      </w:r>
    </w:p>
    <w:p w:rsidR="004E3B48" w:rsidRDefault="004E3B48" w:rsidP="00F531EA">
      <w:pPr>
        <w:pStyle w:val="NormalnyWeb"/>
        <w:spacing w:after="0" w:afterAutospacing="0"/>
        <w:jc w:val="center"/>
      </w:pPr>
      <w:r>
        <w:rPr>
          <w:rFonts w:ascii="Verdana" w:hAnsi="Verdana"/>
          <w:b/>
          <w:bCs/>
        </w:rPr>
        <w:t>Województwa Świętokrzyskiego (RPO WŚ)</w:t>
      </w:r>
    </w:p>
    <w:p w:rsidR="004E3B48" w:rsidRDefault="004E3B48" w:rsidP="00F531EA">
      <w:pPr>
        <w:pStyle w:val="NormalnyWeb"/>
        <w:spacing w:after="0" w:afterAutospacing="0"/>
        <w:jc w:val="center"/>
      </w:pPr>
      <w:bookmarkStart w:id="0" w:name="_GoBack"/>
      <w:bookmarkEnd w:id="0"/>
      <w:r>
        <w:rPr>
          <w:rFonts w:ascii="Verdana" w:hAnsi="Verdana"/>
          <w:b/>
          <w:bCs/>
        </w:rPr>
        <w:t xml:space="preserve">pn. </w:t>
      </w:r>
    </w:p>
    <w:p w:rsidR="004E3B48" w:rsidRDefault="004E3B48" w:rsidP="00F531EA">
      <w:pPr>
        <w:pStyle w:val="NormalnyWeb"/>
        <w:spacing w:after="159" w:afterAutospacing="0"/>
        <w:jc w:val="center"/>
      </w:pPr>
      <w:r>
        <w:t>„</w:t>
      </w:r>
      <w:r>
        <w:rPr>
          <w:rFonts w:ascii="Verdana" w:hAnsi="Verdana"/>
          <w:b/>
          <w:bCs/>
        </w:rPr>
        <w:t xml:space="preserve">Aktywizacja osób powyżej 29 roku życia pozostających bez pracy </w:t>
      </w:r>
    </w:p>
    <w:p w:rsidR="004E3B48" w:rsidRDefault="004E3B48" w:rsidP="00F531EA">
      <w:pPr>
        <w:pStyle w:val="NormalnyWeb"/>
        <w:spacing w:after="159" w:afterAutospacing="0"/>
        <w:jc w:val="center"/>
      </w:pPr>
      <w:r>
        <w:rPr>
          <w:rFonts w:ascii="Verdana" w:hAnsi="Verdana"/>
          <w:b/>
          <w:bCs/>
        </w:rPr>
        <w:t>w powiecie pińczowskim (I)”.</w:t>
      </w:r>
    </w:p>
    <w:p w:rsidR="004E3B48" w:rsidRDefault="004E3B48" w:rsidP="004E3B48">
      <w:pPr>
        <w:pStyle w:val="NormalnyWeb"/>
        <w:spacing w:after="0" w:afterAutospacing="0" w:line="360" w:lineRule="auto"/>
      </w:pPr>
      <w:r>
        <w:rPr>
          <w:rFonts w:ascii="Verdana" w:hAnsi="Verdana"/>
        </w:rPr>
        <w:t>Osi priorytetowa: 10. Otwarty rynek pracy.</w:t>
      </w:r>
    </w:p>
    <w:p w:rsidR="004E3B48" w:rsidRDefault="004E3B48" w:rsidP="004E3B48">
      <w:pPr>
        <w:pStyle w:val="NormalnyWeb"/>
        <w:spacing w:after="159" w:afterAutospacing="0" w:line="360" w:lineRule="auto"/>
      </w:pPr>
      <w:r>
        <w:rPr>
          <w:rFonts w:ascii="Verdana" w:hAnsi="Verdana"/>
        </w:rPr>
        <w:t>Działanie: 10.1 Działania publicznych służb zatrudnienia na rzecz podniesienia. aktywności zawodowej osób powyżej 29 roku życia.</w:t>
      </w:r>
    </w:p>
    <w:p w:rsidR="004E3B48" w:rsidRDefault="004E3B48" w:rsidP="004E3B48">
      <w:pPr>
        <w:pStyle w:val="NormalnyWeb"/>
        <w:spacing w:after="159" w:afterAutospacing="0" w:line="360" w:lineRule="auto"/>
        <w:ind w:firstLine="709"/>
        <w:jc w:val="center"/>
        <w:rPr>
          <w:rFonts w:ascii="Verdana" w:hAnsi="Verdana"/>
          <w:b/>
          <w:bCs/>
          <w:i/>
          <w:u w:val="single"/>
        </w:rPr>
      </w:pPr>
      <w:r w:rsidRPr="004E3B48">
        <w:rPr>
          <w:rFonts w:ascii="Verdana" w:hAnsi="Verdana"/>
          <w:b/>
          <w:bCs/>
          <w:i/>
          <w:u w:val="single"/>
        </w:rPr>
        <w:t xml:space="preserve">Okres realizacji projektu : 01.07.2015-30.06.2016r. </w:t>
      </w:r>
    </w:p>
    <w:p w:rsidR="004E3B48" w:rsidRDefault="004E3B48" w:rsidP="004E3B48">
      <w:pPr>
        <w:pStyle w:val="NormalnyWeb"/>
        <w:spacing w:after="0" w:afterAutospacing="0" w:line="360" w:lineRule="auto"/>
        <w:ind w:firstLine="709"/>
      </w:pPr>
      <w:r>
        <w:rPr>
          <w:rFonts w:ascii="Verdana" w:hAnsi="Verdana"/>
        </w:rPr>
        <w:t xml:space="preserve">Projektem objęto  53 osoby bezrobotne, w tym 28 kobiet oraz 25 mężczyzn . Uczestnikami projektu są osoby powyżej 29 roku życia, bez pracy, zarejestrowane w PUP jako bezrobotne, dla których ustalono pierwszy (bezrobotni aktywni) lub drugi profil pomocy (bezrobotni wymagający wsparcia), które znajdują się w szczególnej sytuacji na rynku pracy, w tym: </w:t>
      </w:r>
    </w:p>
    <w:p w:rsidR="004E3B48" w:rsidRDefault="004E3B48" w:rsidP="004E3B48">
      <w:pPr>
        <w:pStyle w:val="NormalnyWeb"/>
        <w:spacing w:after="0" w:afterAutospacing="0" w:line="360" w:lineRule="auto"/>
      </w:pPr>
      <w:r>
        <w:rPr>
          <w:rFonts w:ascii="Verdana" w:hAnsi="Verdana"/>
        </w:rPr>
        <w:t xml:space="preserve">1. Osoby po 50 roku życia- 11 osób  </w:t>
      </w:r>
    </w:p>
    <w:p w:rsidR="004E3B48" w:rsidRDefault="004E3B48" w:rsidP="004E3B48">
      <w:pPr>
        <w:pStyle w:val="NormalnyWeb"/>
        <w:spacing w:after="0" w:afterAutospacing="0" w:line="360" w:lineRule="auto"/>
      </w:pPr>
      <w:r>
        <w:rPr>
          <w:rFonts w:ascii="Verdana" w:hAnsi="Verdana"/>
        </w:rPr>
        <w:t xml:space="preserve">2. Kobiety- 28, </w:t>
      </w:r>
    </w:p>
    <w:p w:rsidR="004E3B48" w:rsidRDefault="004E3B48" w:rsidP="004E3B48">
      <w:pPr>
        <w:pStyle w:val="NormalnyWeb"/>
        <w:spacing w:after="0" w:afterAutospacing="0" w:line="360" w:lineRule="auto"/>
      </w:pPr>
      <w:r>
        <w:rPr>
          <w:rFonts w:ascii="Verdana" w:hAnsi="Verdana"/>
        </w:rPr>
        <w:t>3. Osoby z niepełnosprawnościami -3</w:t>
      </w:r>
    </w:p>
    <w:p w:rsidR="004E3B48" w:rsidRDefault="004E3B48" w:rsidP="004E3B48">
      <w:pPr>
        <w:pStyle w:val="NormalnyWeb"/>
        <w:spacing w:after="0" w:afterAutospacing="0" w:line="360" w:lineRule="auto"/>
      </w:pPr>
      <w:r>
        <w:rPr>
          <w:rFonts w:ascii="Verdana" w:hAnsi="Verdana"/>
        </w:rPr>
        <w:t>4. Osoby długotrwale bezrobotne - 31</w:t>
      </w:r>
    </w:p>
    <w:p w:rsidR="004E3B48" w:rsidRDefault="004E3B48" w:rsidP="004E3B48">
      <w:pPr>
        <w:pStyle w:val="NormalnyWeb"/>
        <w:spacing w:after="159" w:afterAutospacing="0"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5. Osoby z niskimi kwalifikacjami do poziomu ISCED 3 - 28</w:t>
      </w:r>
    </w:p>
    <w:p w:rsidR="00E41730" w:rsidRDefault="00E41730" w:rsidP="004E3B48">
      <w:pPr>
        <w:pStyle w:val="NormalnyWeb"/>
        <w:spacing w:after="0" w:afterAutospacing="0" w:line="360" w:lineRule="auto"/>
        <w:rPr>
          <w:rFonts w:ascii="Verdana" w:hAnsi="Verdana"/>
        </w:rPr>
      </w:pPr>
    </w:p>
    <w:p w:rsidR="004E3B48" w:rsidRPr="00F015CD" w:rsidRDefault="004E3B48" w:rsidP="004E3B48">
      <w:pPr>
        <w:pStyle w:val="NormalnyWeb"/>
        <w:spacing w:after="0" w:afterAutospacing="0" w:line="360" w:lineRule="auto"/>
        <w:rPr>
          <w:b/>
        </w:rPr>
      </w:pPr>
      <w:r w:rsidRPr="00F015CD">
        <w:rPr>
          <w:rFonts w:ascii="Verdana" w:hAnsi="Verdana"/>
          <w:b/>
        </w:rPr>
        <w:t>Aktywne formy, z jakich skorzystali  uczestnicy projektu:</w:t>
      </w:r>
    </w:p>
    <w:p w:rsidR="004E3B48" w:rsidRDefault="004E3B48" w:rsidP="004E3B48">
      <w:pPr>
        <w:pStyle w:val="NormalnyWeb"/>
        <w:spacing w:after="0" w:afterAutospacing="0" w:line="360" w:lineRule="auto"/>
      </w:pPr>
      <w:r>
        <w:rPr>
          <w:rFonts w:ascii="Verdana" w:hAnsi="Verdana"/>
        </w:rPr>
        <w:t xml:space="preserve">1. Staże– </w:t>
      </w:r>
      <w:r w:rsidR="00E41730">
        <w:rPr>
          <w:rFonts w:ascii="Verdana" w:hAnsi="Verdana"/>
        </w:rPr>
        <w:t>31</w:t>
      </w:r>
      <w:r>
        <w:rPr>
          <w:rFonts w:ascii="Verdana" w:hAnsi="Verdana"/>
        </w:rPr>
        <w:t xml:space="preserve"> osób;</w:t>
      </w:r>
    </w:p>
    <w:p w:rsidR="004E3B48" w:rsidRDefault="004E3B48" w:rsidP="004E3B48">
      <w:pPr>
        <w:pStyle w:val="NormalnyWeb"/>
        <w:spacing w:after="0" w:afterAutospacing="0" w:line="360" w:lineRule="auto"/>
      </w:pPr>
      <w:r>
        <w:rPr>
          <w:rFonts w:ascii="Verdana" w:hAnsi="Verdana"/>
        </w:rPr>
        <w:t xml:space="preserve">2. Prace interwencyjne  – </w:t>
      </w:r>
      <w:r w:rsidR="00E41730">
        <w:rPr>
          <w:rFonts w:ascii="Verdana" w:hAnsi="Verdana"/>
        </w:rPr>
        <w:t>7</w:t>
      </w:r>
      <w:r>
        <w:rPr>
          <w:rFonts w:ascii="Verdana" w:hAnsi="Verdana"/>
        </w:rPr>
        <w:t xml:space="preserve"> osób;</w:t>
      </w:r>
    </w:p>
    <w:p w:rsidR="004E3B48" w:rsidRDefault="004E3B48" w:rsidP="004E3B48">
      <w:pPr>
        <w:pStyle w:val="NormalnyWeb"/>
        <w:spacing w:after="0" w:afterAutospacing="0" w:line="360" w:lineRule="auto"/>
      </w:pPr>
      <w:r>
        <w:rPr>
          <w:rFonts w:ascii="Verdana" w:hAnsi="Verdana"/>
        </w:rPr>
        <w:t xml:space="preserve">3. Jednorazowe środki na podjęcie działalności gospodarczej  – </w:t>
      </w:r>
      <w:r w:rsidR="00E41730">
        <w:rPr>
          <w:rFonts w:ascii="Verdana" w:hAnsi="Verdana"/>
        </w:rPr>
        <w:t>12</w:t>
      </w:r>
      <w:r>
        <w:rPr>
          <w:rFonts w:ascii="Verdana" w:hAnsi="Verdana"/>
        </w:rPr>
        <w:t xml:space="preserve"> ;</w:t>
      </w:r>
    </w:p>
    <w:p w:rsidR="004E3B48" w:rsidRDefault="004E3B48" w:rsidP="004E3B48">
      <w:pPr>
        <w:pStyle w:val="NormalnyWeb"/>
        <w:spacing w:after="0" w:afterAutospacing="0" w:line="360" w:lineRule="auto"/>
      </w:pPr>
      <w:r>
        <w:rPr>
          <w:rFonts w:ascii="Verdana" w:hAnsi="Verdana"/>
        </w:rPr>
        <w:t xml:space="preserve">4. Doposażenia miejsca pracy– </w:t>
      </w:r>
      <w:r w:rsidR="00E41730">
        <w:rPr>
          <w:rFonts w:ascii="Verdana" w:hAnsi="Verdana"/>
        </w:rPr>
        <w:t>2</w:t>
      </w:r>
      <w:r>
        <w:rPr>
          <w:rFonts w:ascii="Verdana" w:hAnsi="Verdana"/>
        </w:rPr>
        <w:t>;</w:t>
      </w:r>
    </w:p>
    <w:p w:rsidR="004E3B48" w:rsidRDefault="004E3B48" w:rsidP="004E3B48">
      <w:pPr>
        <w:pStyle w:val="NormalnyWeb"/>
        <w:spacing w:after="0" w:afterAutospacing="0" w:line="360" w:lineRule="auto"/>
        <w:rPr>
          <w:rFonts w:ascii="Verdana" w:hAnsi="Verdana"/>
        </w:rPr>
      </w:pPr>
      <w:r>
        <w:rPr>
          <w:rFonts w:ascii="Verdana" w:hAnsi="Verdana"/>
        </w:rPr>
        <w:t>5. Szkolenia indywidualne pod gwarant pracy–</w:t>
      </w:r>
      <w:r w:rsidR="00E41730">
        <w:rPr>
          <w:rFonts w:ascii="Verdana" w:hAnsi="Verdana"/>
        </w:rPr>
        <w:t xml:space="preserve"> 1 </w:t>
      </w:r>
      <w:r w:rsidR="00F015CD">
        <w:rPr>
          <w:rFonts w:ascii="Verdana" w:hAnsi="Verdana"/>
        </w:rPr>
        <w:t>;</w:t>
      </w:r>
    </w:p>
    <w:p w:rsidR="00F015CD" w:rsidRDefault="00F015CD" w:rsidP="004E3B48">
      <w:pPr>
        <w:pStyle w:val="NormalnyWeb"/>
        <w:spacing w:after="0" w:afterAutospacing="0" w:line="360" w:lineRule="auto"/>
        <w:rPr>
          <w:rFonts w:ascii="Verdana" w:hAnsi="Verdana"/>
        </w:rPr>
      </w:pPr>
      <w:r>
        <w:rPr>
          <w:rFonts w:ascii="Verdana" w:hAnsi="Verdana"/>
        </w:rPr>
        <w:t>6.Pośrednictwo pracy – 40;</w:t>
      </w:r>
    </w:p>
    <w:p w:rsidR="00F015CD" w:rsidRDefault="00F015CD" w:rsidP="004E3B48">
      <w:pPr>
        <w:pStyle w:val="NormalnyWeb"/>
        <w:spacing w:after="0" w:afterAutospacing="0" w:line="360" w:lineRule="auto"/>
      </w:pPr>
      <w:r>
        <w:rPr>
          <w:rFonts w:ascii="Verdana" w:hAnsi="Verdana"/>
        </w:rPr>
        <w:t>7.Poradnictwo zawodowe- 13 .</w:t>
      </w:r>
    </w:p>
    <w:p w:rsidR="004A53A2" w:rsidRDefault="004A53A2"/>
    <w:p w:rsidR="00750538" w:rsidRDefault="00750538"/>
    <w:p w:rsidR="00750538" w:rsidRPr="00A97B0B" w:rsidRDefault="00750538" w:rsidP="00750538">
      <w:pPr>
        <w:rPr>
          <w:rFonts w:ascii="Verdana" w:hAnsi="Verdana"/>
          <w:b/>
          <w:sz w:val="24"/>
          <w:szCs w:val="24"/>
        </w:rPr>
      </w:pPr>
      <w:r w:rsidRPr="00A97B0B">
        <w:rPr>
          <w:rFonts w:ascii="Verdana" w:hAnsi="Verdana"/>
          <w:b/>
          <w:sz w:val="24"/>
          <w:szCs w:val="24"/>
        </w:rPr>
        <w:t xml:space="preserve">Koszt realizacji projektu </w:t>
      </w:r>
      <w:r>
        <w:rPr>
          <w:rFonts w:ascii="Verdana" w:hAnsi="Verdana"/>
          <w:b/>
          <w:sz w:val="24"/>
          <w:szCs w:val="24"/>
        </w:rPr>
        <w:t>473 863,40</w:t>
      </w:r>
      <w:r w:rsidRPr="00A97B0B">
        <w:rPr>
          <w:rFonts w:ascii="Verdana" w:hAnsi="Verdana"/>
          <w:b/>
          <w:sz w:val="24"/>
          <w:szCs w:val="24"/>
        </w:rPr>
        <w:t xml:space="preserve"> zł , w tym dofinansowanie z UE </w:t>
      </w:r>
      <w:r>
        <w:rPr>
          <w:rFonts w:ascii="Verdana" w:hAnsi="Verdana"/>
          <w:b/>
          <w:sz w:val="24"/>
          <w:szCs w:val="24"/>
        </w:rPr>
        <w:t>402 783,89</w:t>
      </w:r>
      <w:r w:rsidRPr="00A97B0B">
        <w:rPr>
          <w:rFonts w:ascii="Verdana" w:hAnsi="Verdana"/>
          <w:b/>
          <w:sz w:val="24"/>
          <w:szCs w:val="24"/>
        </w:rPr>
        <w:t xml:space="preserve"> zł </w:t>
      </w:r>
    </w:p>
    <w:p w:rsidR="00750538" w:rsidRDefault="00750538"/>
    <w:sectPr w:rsidR="00750538" w:rsidSect="004A5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3B48"/>
    <w:rsid w:val="00417E76"/>
    <w:rsid w:val="004A53A2"/>
    <w:rsid w:val="004D41D3"/>
    <w:rsid w:val="004E3B48"/>
    <w:rsid w:val="004F3213"/>
    <w:rsid w:val="00557F08"/>
    <w:rsid w:val="005647BD"/>
    <w:rsid w:val="006904B4"/>
    <w:rsid w:val="00750538"/>
    <w:rsid w:val="009053BE"/>
    <w:rsid w:val="009172F6"/>
    <w:rsid w:val="00C33EAE"/>
    <w:rsid w:val="00E41730"/>
    <w:rsid w:val="00F015CD"/>
    <w:rsid w:val="00F5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9</cp:revision>
  <cp:lastPrinted>2016-06-10T08:21:00Z</cp:lastPrinted>
  <dcterms:created xsi:type="dcterms:W3CDTF">2016-06-09T10:48:00Z</dcterms:created>
  <dcterms:modified xsi:type="dcterms:W3CDTF">2017-05-11T09:12:00Z</dcterms:modified>
</cp:coreProperties>
</file>